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CE07" w14:textId="6AED502A" w:rsidR="003150BE" w:rsidRPr="00205691" w:rsidRDefault="003150BE" w:rsidP="003150BE">
      <w:pPr>
        <w:jc w:val="center"/>
        <w:rPr>
          <w:sz w:val="44"/>
          <w:szCs w:val="44"/>
        </w:rPr>
      </w:pPr>
      <w:r w:rsidRPr="00205691">
        <w:rPr>
          <w:sz w:val="44"/>
          <w:szCs w:val="44"/>
        </w:rPr>
        <w:t>PODNIKY A PODNIKÁNÍ</w:t>
      </w:r>
    </w:p>
    <w:p w14:paraId="5127B663" w14:textId="77777777" w:rsidR="003150BE" w:rsidRDefault="003150BE" w:rsidP="003150BE">
      <w:pPr>
        <w:rPr>
          <w:sz w:val="40"/>
          <w:szCs w:val="40"/>
        </w:rPr>
      </w:pPr>
      <w:r>
        <w:rPr>
          <w:sz w:val="40"/>
          <w:szCs w:val="40"/>
        </w:rPr>
        <w:t>Podniky jednotlivých podnikatelů:</w:t>
      </w:r>
    </w:p>
    <w:p w14:paraId="7B8CD79E" w14:textId="77777777" w:rsidR="003150BE" w:rsidRDefault="003150BE" w:rsidP="003150BE">
      <w:pPr>
        <w:rPr>
          <w:sz w:val="40"/>
          <w:szCs w:val="40"/>
        </w:rPr>
      </w:pPr>
      <w:r>
        <w:rPr>
          <w:i/>
          <w:sz w:val="40"/>
          <w:szCs w:val="40"/>
        </w:rPr>
        <w:t>Živnosti</w:t>
      </w:r>
      <w:r>
        <w:rPr>
          <w:sz w:val="40"/>
          <w:szCs w:val="40"/>
        </w:rPr>
        <w:t xml:space="preserve"> – </w:t>
      </w:r>
      <w:r>
        <w:rPr>
          <w:b/>
          <w:sz w:val="40"/>
          <w:szCs w:val="40"/>
          <w:u w:val="single"/>
        </w:rPr>
        <w:t>ohlašované</w:t>
      </w:r>
      <w:r>
        <w:rPr>
          <w:sz w:val="40"/>
          <w:szCs w:val="40"/>
        </w:rPr>
        <w:t xml:space="preserve"> – stačí nahlásit na živnostenský </w:t>
      </w:r>
    </w:p>
    <w:p w14:paraId="6538B890" w14:textId="77777777" w:rsidR="003150BE" w:rsidRDefault="003150BE" w:rsidP="003150B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úřad, je obdržen živnostenský list, např. </w:t>
      </w:r>
    </w:p>
    <w:p w14:paraId="4C0D695E" w14:textId="77777777" w:rsidR="003150BE" w:rsidRDefault="003150BE" w:rsidP="003150B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stánkový prodej </w:t>
      </w:r>
    </w:p>
    <w:p w14:paraId="39901B0F" w14:textId="77777777" w:rsidR="003150BE" w:rsidRDefault="003150BE" w:rsidP="003150BE">
      <w:pPr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  <w:u w:val="single"/>
        </w:rPr>
        <w:t>koncesované</w:t>
      </w:r>
      <w:r>
        <w:rPr>
          <w:sz w:val="40"/>
          <w:szCs w:val="40"/>
        </w:rPr>
        <w:t xml:space="preserve"> – je nutné získat oprávnění u </w:t>
      </w:r>
    </w:p>
    <w:p w14:paraId="686AD51B" w14:textId="77777777" w:rsidR="003150BE" w:rsidRDefault="003150BE" w:rsidP="003150BE">
      <w:pPr>
        <w:ind w:left="1770"/>
        <w:rPr>
          <w:sz w:val="40"/>
          <w:szCs w:val="40"/>
        </w:rPr>
      </w:pPr>
      <w:r>
        <w:rPr>
          <w:sz w:val="40"/>
          <w:szCs w:val="40"/>
        </w:rPr>
        <w:t>živnostenského úřadu</w:t>
      </w:r>
    </w:p>
    <w:p w14:paraId="657E51A9" w14:textId="77777777" w:rsidR="003150BE" w:rsidRDefault="003150BE" w:rsidP="003150BE">
      <w:pPr>
        <w:ind w:left="1770"/>
        <w:rPr>
          <w:sz w:val="40"/>
          <w:szCs w:val="40"/>
        </w:rPr>
      </w:pPr>
    </w:p>
    <w:p w14:paraId="3A0FACF7" w14:textId="77777777" w:rsidR="003150BE" w:rsidRDefault="003150BE" w:rsidP="003150BE">
      <w:pPr>
        <w:rPr>
          <w:sz w:val="40"/>
          <w:szCs w:val="40"/>
        </w:rPr>
      </w:pPr>
      <w:r>
        <w:rPr>
          <w:i/>
          <w:sz w:val="40"/>
          <w:szCs w:val="40"/>
        </w:rPr>
        <w:t>Živnosti</w:t>
      </w:r>
      <w:r>
        <w:rPr>
          <w:sz w:val="40"/>
          <w:szCs w:val="40"/>
        </w:rPr>
        <w:t xml:space="preserve"> – </w:t>
      </w:r>
      <w:r>
        <w:rPr>
          <w:b/>
          <w:sz w:val="40"/>
          <w:szCs w:val="40"/>
          <w:u w:val="single"/>
        </w:rPr>
        <w:t>volné</w:t>
      </w:r>
      <w:r>
        <w:rPr>
          <w:sz w:val="40"/>
          <w:szCs w:val="40"/>
        </w:rPr>
        <w:t xml:space="preserve"> – nevyžadují odbornou způsobilost </w:t>
      </w:r>
    </w:p>
    <w:p w14:paraId="066B6124" w14:textId="77777777" w:rsidR="003150BE" w:rsidRDefault="003150BE" w:rsidP="003150B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(stánkový prodej)</w:t>
      </w:r>
    </w:p>
    <w:p w14:paraId="607A5AA6" w14:textId="77777777" w:rsidR="003150BE" w:rsidRDefault="003150BE" w:rsidP="003150BE">
      <w:pPr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  <w:u w:val="single"/>
        </w:rPr>
        <w:t>řemeslné</w:t>
      </w:r>
      <w:r>
        <w:rPr>
          <w:sz w:val="40"/>
          <w:szCs w:val="40"/>
        </w:rPr>
        <w:t xml:space="preserve"> – vyžadují doklad o vyučení v oboru a praxi v tomto oboru (např.</w:t>
      </w:r>
    </w:p>
    <w:p w14:paraId="50F47177" w14:textId="77777777" w:rsidR="003150BE" w:rsidRDefault="003150BE" w:rsidP="003150BE">
      <w:pPr>
        <w:ind w:left="1770"/>
        <w:rPr>
          <w:sz w:val="40"/>
          <w:szCs w:val="40"/>
        </w:rPr>
      </w:pPr>
      <w:r>
        <w:rPr>
          <w:sz w:val="40"/>
          <w:szCs w:val="40"/>
        </w:rPr>
        <w:t>zámečnictví, sklenářství)</w:t>
      </w:r>
    </w:p>
    <w:p w14:paraId="4CB1AFEE" w14:textId="77777777" w:rsidR="003150BE" w:rsidRDefault="003150BE" w:rsidP="003150BE">
      <w:pPr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  <w:u w:val="single"/>
        </w:rPr>
        <w:t>vázané</w:t>
      </w:r>
      <w:r>
        <w:rPr>
          <w:sz w:val="40"/>
          <w:szCs w:val="40"/>
        </w:rPr>
        <w:t xml:space="preserve"> - navíc</w:t>
      </w:r>
      <w:proofErr w:type="gramEnd"/>
      <w:r>
        <w:rPr>
          <w:sz w:val="40"/>
          <w:szCs w:val="40"/>
        </w:rPr>
        <w:t xml:space="preserve"> nutné speciální zkoušky (např. výroba přístrojů, svářečství…)</w:t>
      </w:r>
    </w:p>
    <w:p w14:paraId="57B72529" w14:textId="77777777" w:rsidR="003150BE" w:rsidRDefault="003150BE" w:rsidP="003150BE">
      <w:pPr>
        <w:rPr>
          <w:i/>
          <w:sz w:val="40"/>
          <w:szCs w:val="40"/>
        </w:rPr>
      </w:pPr>
      <w:r>
        <w:rPr>
          <w:i/>
          <w:sz w:val="40"/>
          <w:szCs w:val="40"/>
        </w:rPr>
        <w:t>Další typy podniků:</w:t>
      </w:r>
    </w:p>
    <w:p w14:paraId="28197EB9" w14:textId="77777777" w:rsidR="003150BE" w:rsidRDefault="003150BE" w:rsidP="003150B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Obchodní společnosti</w:t>
      </w:r>
      <w:r>
        <w:rPr>
          <w:sz w:val="40"/>
          <w:szCs w:val="40"/>
        </w:rPr>
        <w:t xml:space="preserve">: </w:t>
      </w:r>
      <w:smartTag w:uri="urn:schemas-microsoft-com:office:smarttags" w:element="metricconverter">
        <w:smartTagPr>
          <w:attr w:name="ProductID" w:val="1 a"/>
        </w:smartTagPr>
        <w:r>
          <w:rPr>
            <w:sz w:val="40"/>
            <w:szCs w:val="40"/>
          </w:rPr>
          <w:t>1 a</w:t>
        </w:r>
      </w:smartTag>
      <w:r>
        <w:rPr>
          <w:sz w:val="40"/>
          <w:szCs w:val="40"/>
        </w:rPr>
        <w:t xml:space="preserve"> více společníků, podnikají </w:t>
      </w:r>
    </w:p>
    <w:p w14:paraId="751F371A" w14:textId="77777777" w:rsidR="003150BE" w:rsidRDefault="003150BE" w:rsidP="003150BE">
      <w:pPr>
        <w:rPr>
          <w:sz w:val="40"/>
          <w:szCs w:val="40"/>
        </w:rPr>
      </w:pPr>
      <w:r>
        <w:rPr>
          <w:sz w:val="40"/>
          <w:szCs w:val="40"/>
        </w:rPr>
        <w:t xml:space="preserve"> pod společným obchodním jménem – firmou, je nutný </w:t>
      </w:r>
    </w:p>
    <w:p w14:paraId="4991CD9E" w14:textId="77777777" w:rsidR="003150BE" w:rsidRDefault="003150BE" w:rsidP="003150BE">
      <w:pPr>
        <w:rPr>
          <w:sz w:val="40"/>
          <w:szCs w:val="40"/>
        </w:rPr>
      </w:pPr>
      <w:r>
        <w:rPr>
          <w:sz w:val="40"/>
          <w:szCs w:val="40"/>
        </w:rPr>
        <w:t xml:space="preserve"> zápis do obchodního rejstříku, provádí se u soudu   </w:t>
      </w:r>
    </w:p>
    <w:p w14:paraId="7989F2E6" w14:textId="77777777" w:rsidR="003150BE" w:rsidRDefault="003150BE" w:rsidP="003150B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Družstva</w:t>
      </w:r>
      <w:r>
        <w:rPr>
          <w:sz w:val="40"/>
          <w:szCs w:val="40"/>
        </w:rPr>
        <w:t xml:space="preserve">: zakládají soukromí podnikatelé, užívají </w:t>
      </w:r>
    </w:p>
    <w:p w14:paraId="3C384CDA" w14:textId="77777777" w:rsidR="003150BE" w:rsidRDefault="003150BE" w:rsidP="003150BE">
      <w:pPr>
        <w:rPr>
          <w:sz w:val="40"/>
          <w:szCs w:val="40"/>
        </w:rPr>
      </w:pPr>
      <w:r>
        <w:rPr>
          <w:sz w:val="40"/>
          <w:szCs w:val="40"/>
        </w:rPr>
        <w:t xml:space="preserve"> družstevní majetek, ale </w:t>
      </w:r>
      <w:proofErr w:type="gramStart"/>
      <w:r>
        <w:rPr>
          <w:sz w:val="40"/>
          <w:szCs w:val="40"/>
        </w:rPr>
        <w:t>neručí</w:t>
      </w:r>
      <w:proofErr w:type="gramEnd"/>
      <w:r>
        <w:rPr>
          <w:sz w:val="40"/>
          <w:szCs w:val="40"/>
        </w:rPr>
        <w:t xml:space="preserve"> osobním majetkem</w:t>
      </w:r>
    </w:p>
    <w:p w14:paraId="56E9253B" w14:textId="77777777" w:rsidR="003150BE" w:rsidRDefault="003150BE" w:rsidP="003150B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Státní podniky</w:t>
      </w:r>
      <w:r>
        <w:rPr>
          <w:sz w:val="40"/>
          <w:szCs w:val="40"/>
        </w:rPr>
        <w:t xml:space="preserve">: majetek státu, nutné pro ekonomiku a </w:t>
      </w:r>
    </w:p>
    <w:p w14:paraId="55101E2D" w14:textId="6EFDE9A1" w:rsidR="00750800" w:rsidRDefault="003150BE" w:rsidP="003150BE">
      <w:r>
        <w:rPr>
          <w:sz w:val="40"/>
          <w:szCs w:val="40"/>
        </w:rPr>
        <w:t xml:space="preserve"> obranyschopnost státu, ale</w:t>
      </w:r>
      <w:r w:rsidR="00DD5932">
        <w:rPr>
          <w:sz w:val="40"/>
          <w:szCs w:val="40"/>
        </w:rPr>
        <w:t xml:space="preserve"> </w:t>
      </w:r>
      <w:r w:rsidR="00DD5932">
        <w:rPr>
          <w:sz w:val="40"/>
          <w:szCs w:val="40"/>
        </w:rPr>
        <w:t xml:space="preserve">i jiné (České dráhy, </w:t>
      </w:r>
      <w:proofErr w:type="gramStart"/>
      <w:r w:rsidR="00DD5932">
        <w:rPr>
          <w:sz w:val="40"/>
          <w:szCs w:val="40"/>
        </w:rPr>
        <w:t>pošta)</w:t>
      </w:r>
      <w:r w:rsidR="00DD5932">
        <w:rPr>
          <w:sz w:val="40"/>
          <w:szCs w:val="40"/>
        </w:rPr>
        <w:t>…</w:t>
      </w:r>
      <w:proofErr w:type="gramEnd"/>
    </w:p>
    <w:sectPr w:rsidR="0075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233E"/>
    <w:multiLevelType w:val="hybridMultilevel"/>
    <w:tmpl w:val="40602D30"/>
    <w:lvl w:ilvl="0" w:tplc="13B2F15E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57678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BE"/>
    <w:rsid w:val="000003FD"/>
    <w:rsid w:val="003150BE"/>
    <w:rsid w:val="00DD5932"/>
    <w:rsid w:val="00E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BA3DC"/>
  <w15:chartTrackingRefBased/>
  <w15:docId w15:val="{B5C7FB25-2852-49D0-B7BF-DACFF24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Hudečková, Věra</dc:creator>
  <cp:keywords/>
  <dc:description/>
  <cp:lastModifiedBy>Hudečková, Věra</cp:lastModifiedBy>
  <cp:revision>1</cp:revision>
  <dcterms:created xsi:type="dcterms:W3CDTF">2024-02-26T13:20:00Z</dcterms:created>
  <dcterms:modified xsi:type="dcterms:W3CDTF">2024-02-26T13:38:00Z</dcterms:modified>
</cp:coreProperties>
</file>