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F747" w14:textId="77777777" w:rsidR="007B37F9" w:rsidRPr="00B77866" w:rsidRDefault="007B37F9" w:rsidP="007B37F9">
      <w:pPr>
        <w:pStyle w:val="TestTitle"/>
        <w:rPr>
          <w:lang w:val="en-GB"/>
        </w:rPr>
      </w:pPr>
      <w:r w:rsidRPr="00B77866">
        <w:rPr>
          <w:lang w:val="en-GB"/>
        </w:rPr>
        <w:t>Unit 4 Grammar</w:t>
      </w:r>
    </w:p>
    <w:p w14:paraId="087A41ED" w14:textId="77777777" w:rsidR="007B37F9" w:rsidRPr="00B77866" w:rsidRDefault="007B37F9" w:rsidP="007B37F9">
      <w:pPr>
        <w:pStyle w:val="PoolTopicTitle"/>
        <w:rPr>
          <w:lang w:val="en-GB"/>
        </w:rPr>
      </w:pPr>
      <w:r w:rsidRPr="00B77866">
        <w:rPr>
          <w:lang w:val="en-GB"/>
        </w:rPr>
        <w:t>Grammar: The definite article (</w:t>
      </w:r>
      <w:r w:rsidRPr="00B77866">
        <w:rPr>
          <w:i/>
          <w:lang w:val="en-GB"/>
        </w:rPr>
        <w:t>the</w:t>
      </w:r>
      <w:r w:rsidRPr="00B77866">
        <w:rPr>
          <w:lang w:val="en-GB"/>
        </w:rPr>
        <w:t>)</w:t>
      </w:r>
    </w:p>
    <w:p w14:paraId="553FE07C" w14:textId="77777777" w:rsidR="007B37F9" w:rsidRPr="00B77866" w:rsidRDefault="007B37F9" w:rsidP="007B37F9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t>Write complete sentences.</w:t>
      </w:r>
    </w:p>
    <w:p w14:paraId="0E93E884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I</w:t>
      </w:r>
      <w:r w:rsidRPr="00B77866">
        <w:rPr>
          <w:lang w:val="en-GB"/>
        </w:rPr>
        <w:t xml:space="preserve">ts </w:t>
      </w:r>
      <w:r>
        <w:rPr>
          <w:lang w:val="en-GB"/>
        </w:rPr>
        <w:t>_______</w:t>
      </w:r>
      <w:r w:rsidRPr="00B77866">
        <w:rPr>
          <w:lang w:val="en-GB"/>
        </w:rPr>
        <w:t xml:space="preserve"> tallest building in </w:t>
      </w:r>
      <w:r>
        <w:rPr>
          <w:lang w:val="en-GB"/>
        </w:rPr>
        <w:t>_______</w:t>
      </w:r>
      <w:r w:rsidRPr="00B77866">
        <w:rPr>
          <w:lang w:val="en-GB"/>
        </w:rPr>
        <w:t xml:space="preserve"> London</w:t>
      </w:r>
      <w:r>
        <w:rPr>
          <w:lang w:val="en-GB"/>
        </w:rPr>
        <w:t>.</w:t>
      </w:r>
    </w:p>
    <w:p w14:paraId="5B4BBFE8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W</w:t>
      </w:r>
      <w:r w:rsidRPr="00B77866">
        <w:rPr>
          <w:lang w:val="en-GB"/>
        </w:rPr>
        <w:t xml:space="preserve">e saw </w:t>
      </w:r>
      <w:r>
        <w:rPr>
          <w:lang w:val="en-GB"/>
        </w:rPr>
        <w:t>_______</w:t>
      </w:r>
      <w:r w:rsidRPr="00B77866">
        <w:rPr>
          <w:lang w:val="en-GB"/>
        </w:rPr>
        <w:t xml:space="preserve"> </w:t>
      </w:r>
      <w:r w:rsidRPr="00B77866">
        <w:rPr>
          <w:i/>
          <w:lang w:val="en-GB"/>
        </w:rPr>
        <w:t>Billy Elliot</w:t>
      </w:r>
      <w:r w:rsidRPr="00B77866">
        <w:rPr>
          <w:lang w:val="en-GB"/>
        </w:rPr>
        <w:t xml:space="preserve"> on </w:t>
      </w:r>
      <w:r>
        <w:rPr>
          <w:lang w:val="en-GB"/>
        </w:rPr>
        <w:t>_______</w:t>
      </w:r>
      <w:r w:rsidRPr="00B77866">
        <w:rPr>
          <w:lang w:val="en-GB"/>
        </w:rPr>
        <w:t xml:space="preserve"> Saturday</w:t>
      </w:r>
      <w:r>
        <w:rPr>
          <w:lang w:val="en-GB"/>
        </w:rPr>
        <w:t>.</w:t>
      </w:r>
    </w:p>
    <w:p w14:paraId="040E0AB7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O</w:t>
      </w:r>
      <w:r w:rsidRPr="00B77866">
        <w:rPr>
          <w:lang w:val="en-GB"/>
        </w:rPr>
        <w:t xml:space="preserve">ur </w:t>
      </w:r>
      <w:r>
        <w:rPr>
          <w:lang w:val="en-GB"/>
        </w:rPr>
        <w:t>_______</w:t>
      </w:r>
      <w:r w:rsidRPr="00B77866">
        <w:rPr>
          <w:lang w:val="en-GB"/>
        </w:rPr>
        <w:t xml:space="preserve"> bus went past </w:t>
      </w:r>
      <w:r>
        <w:rPr>
          <w:lang w:val="en-GB"/>
        </w:rPr>
        <w:t>_______</w:t>
      </w:r>
      <w:r w:rsidRPr="00B77866">
        <w:rPr>
          <w:lang w:val="en-GB"/>
        </w:rPr>
        <w:t xml:space="preserve"> Trafalgar Square</w:t>
      </w:r>
      <w:r>
        <w:rPr>
          <w:lang w:val="en-GB"/>
        </w:rPr>
        <w:t>.</w:t>
      </w:r>
    </w:p>
    <w:p w14:paraId="29BDC362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Pr="00B77866">
        <w:rPr>
          <w:lang w:val="en-GB"/>
        </w:rPr>
        <w:t xml:space="preserve">hey took </w:t>
      </w:r>
      <w:r>
        <w:rPr>
          <w:lang w:val="en-GB"/>
        </w:rPr>
        <w:t>_______</w:t>
      </w:r>
      <w:r w:rsidRPr="00B77866">
        <w:rPr>
          <w:lang w:val="en-GB"/>
        </w:rPr>
        <w:t xml:space="preserve"> train to </w:t>
      </w:r>
      <w:r>
        <w:rPr>
          <w:lang w:val="en-GB"/>
        </w:rPr>
        <w:t>_______</w:t>
      </w:r>
      <w:r w:rsidRPr="00B77866">
        <w:rPr>
          <w:lang w:val="en-GB"/>
        </w:rPr>
        <w:t xml:space="preserve"> London</w:t>
      </w:r>
      <w:r>
        <w:rPr>
          <w:lang w:val="en-GB"/>
        </w:rPr>
        <w:t>.</w:t>
      </w:r>
    </w:p>
    <w:p w14:paraId="6FFD4337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I didn’t see </w:t>
      </w:r>
      <w:r>
        <w:rPr>
          <w:lang w:val="en-GB"/>
        </w:rPr>
        <w:t>_______</w:t>
      </w:r>
      <w:r w:rsidRPr="00B77866">
        <w:rPr>
          <w:lang w:val="en-GB"/>
        </w:rPr>
        <w:t xml:space="preserve"> Nelson’s Column</w:t>
      </w:r>
      <w:r>
        <w:rPr>
          <w:lang w:val="en-GB"/>
        </w:rPr>
        <w:t>.</w:t>
      </w:r>
    </w:p>
    <w:p w14:paraId="62089328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W</w:t>
      </w:r>
      <w:r w:rsidRPr="00B77866">
        <w:rPr>
          <w:lang w:val="en-GB"/>
        </w:rPr>
        <w:t xml:space="preserve">e want </w:t>
      </w:r>
      <w:r>
        <w:rPr>
          <w:lang w:val="en-GB"/>
        </w:rPr>
        <w:t>to</w:t>
      </w:r>
      <w:r w:rsidRPr="00B77866">
        <w:rPr>
          <w:lang w:val="en-GB"/>
        </w:rPr>
        <w:t xml:space="preserve"> visit </w:t>
      </w:r>
      <w:r>
        <w:rPr>
          <w:lang w:val="en-GB"/>
        </w:rPr>
        <w:t>_______</w:t>
      </w:r>
      <w:r w:rsidRPr="00B77866">
        <w:rPr>
          <w:lang w:val="en-GB"/>
        </w:rPr>
        <w:t xml:space="preserve"> London Eye</w:t>
      </w:r>
      <w:r>
        <w:rPr>
          <w:lang w:val="en-GB"/>
        </w:rPr>
        <w:t>.</w:t>
      </w:r>
    </w:p>
    <w:p w14:paraId="7E02613C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Pr="00B77866">
        <w:rPr>
          <w:lang w:val="en-GB"/>
        </w:rPr>
        <w:t xml:space="preserve">he Queen lives at </w:t>
      </w:r>
      <w:r>
        <w:rPr>
          <w:lang w:val="en-GB"/>
        </w:rPr>
        <w:t>_______</w:t>
      </w:r>
      <w:r w:rsidRPr="00B77866">
        <w:rPr>
          <w:lang w:val="en-GB"/>
        </w:rPr>
        <w:t xml:space="preserve"> Buckingham Palace</w:t>
      </w:r>
      <w:r>
        <w:rPr>
          <w:lang w:val="en-GB"/>
        </w:rPr>
        <w:t>.</w:t>
      </w:r>
    </w:p>
    <w:p w14:paraId="3C5936BB" w14:textId="77777777" w:rsidR="007B37F9" w:rsidRPr="00B77866" w:rsidRDefault="007B37F9" w:rsidP="007B37F9">
      <w:pPr>
        <w:pStyle w:val="SRSentence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Pr="00B77866">
        <w:rPr>
          <w:lang w:val="en-GB"/>
        </w:rPr>
        <w:t xml:space="preserve">here are lots of shops on </w:t>
      </w:r>
      <w:r>
        <w:rPr>
          <w:lang w:val="en-GB"/>
        </w:rPr>
        <w:t>_______</w:t>
      </w:r>
      <w:r w:rsidRPr="00B77866">
        <w:rPr>
          <w:lang w:val="en-GB"/>
        </w:rPr>
        <w:t xml:space="preserve"> Oxford Street</w:t>
      </w:r>
      <w:r>
        <w:rPr>
          <w:lang w:val="en-GB"/>
        </w:rPr>
        <w:t>.</w:t>
      </w:r>
    </w:p>
    <w:p w14:paraId="45956831" w14:textId="77777777" w:rsidR="007B37F9" w:rsidRDefault="007B37F9" w:rsidP="007B37F9">
      <w:pPr>
        <w:pStyle w:val="Instructions"/>
        <w:ind w:left="720"/>
        <w:rPr>
          <w:lang w:val="en-GB"/>
        </w:rPr>
      </w:pPr>
    </w:p>
    <w:p w14:paraId="0FCB0BDA" w14:textId="77777777" w:rsidR="007B37F9" w:rsidRPr="00B77866" w:rsidRDefault="007B37F9" w:rsidP="007B37F9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t>Complete the sentences. Choose A or B.</w:t>
      </w:r>
    </w:p>
    <w:p w14:paraId="7B925AD2" w14:textId="77777777" w:rsidR="007B37F9" w:rsidRDefault="007B37F9" w:rsidP="007B37F9">
      <w:pPr>
        <w:pStyle w:val="MCQuestion"/>
        <w:numPr>
          <w:ilvl w:val="1"/>
          <w:numId w:val="1"/>
        </w:numPr>
        <w:rPr>
          <w:lang w:val="en-GB"/>
        </w:rPr>
        <w:sectPr w:rsidR="007B37F9" w:rsidSect="007D171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38B32612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I’d love to visit ____ in Paris.</w:t>
      </w:r>
    </w:p>
    <w:p w14:paraId="4BC85D13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Eiffel Tower</w:t>
      </w:r>
    </w:p>
    <w:p w14:paraId="60A78841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Eiffel Tower</w:t>
      </w:r>
    </w:p>
    <w:p w14:paraId="1623041A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The London Eye is ____ wheel of its kind in the world.</w:t>
      </w:r>
    </w:p>
    <w:p w14:paraId="58610ECB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biggest</w:t>
      </w:r>
    </w:p>
    <w:p w14:paraId="1E81682D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biggest</w:t>
      </w:r>
    </w:p>
    <w:p w14:paraId="6586456F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In New York lots of people go running in ____ .</w:t>
      </w:r>
    </w:p>
    <w:p w14:paraId="6B22B147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Central Park</w:t>
      </w:r>
    </w:p>
    <w:p w14:paraId="2CF7D799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Central Park</w:t>
      </w:r>
    </w:p>
    <w:p w14:paraId="3B16C427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Dad’s office is on ____ floor of that building.</w:t>
      </w:r>
    </w:p>
    <w:p w14:paraId="736FCF27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second</w:t>
      </w:r>
    </w:p>
    <w:p w14:paraId="236AF3D8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second</w:t>
      </w:r>
    </w:p>
    <w:p w14:paraId="591975DE" w14:textId="2F4CA259" w:rsidR="007B37F9" w:rsidRDefault="007B37F9" w:rsidP="007B37F9">
      <w:pPr>
        <w:pStyle w:val="MCQuestion"/>
        <w:ind w:left="1440"/>
        <w:rPr>
          <w:lang w:val="en-GB"/>
        </w:rPr>
      </w:pPr>
    </w:p>
    <w:p w14:paraId="29FCF9D7" w14:textId="77777777" w:rsidR="007B37F9" w:rsidRDefault="007B37F9" w:rsidP="007B37F9">
      <w:pPr>
        <w:pStyle w:val="MCQuestion"/>
        <w:ind w:left="1440"/>
        <w:rPr>
          <w:lang w:val="en-GB"/>
        </w:rPr>
      </w:pPr>
    </w:p>
    <w:p w14:paraId="40CB9BAB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We walked across ____ .</w:t>
      </w:r>
    </w:p>
    <w:p w14:paraId="5E1FB6AD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Westminster Bridge</w:t>
      </w:r>
    </w:p>
    <w:p w14:paraId="01AFF699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Westminster Bridge</w:t>
      </w:r>
    </w:p>
    <w:p w14:paraId="569406B3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What was ____ part of your trip?</w:t>
      </w:r>
    </w:p>
    <w:p w14:paraId="07D1E6F0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best</w:t>
      </w:r>
    </w:p>
    <w:p w14:paraId="1A952A81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best</w:t>
      </w:r>
    </w:p>
    <w:p w14:paraId="678C5BDF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One day, we’ll visit ____.</w:t>
      </w:r>
    </w:p>
    <w:p w14:paraId="0EAD5F05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Madame Tussauds</w:t>
      </w:r>
    </w:p>
    <w:p w14:paraId="2C22F099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Madame Tussauds</w:t>
      </w:r>
    </w:p>
    <w:p w14:paraId="5374F6BF" w14:textId="77777777" w:rsidR="007B37F9" w:rsidRPr="00B77866" w:rsidRDefault="007B37F9" w:rsidP="007B37F9">
      <w:pPr>
        <w:pStyle w:val="MC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Last summer, our school went on a trip to ____ in Portugal.</w:t>
      </w:r>
    </w:p>
    <w:p w14:paraId="492ADD12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Lisbon</w:t>
      </w:r>
    </w:p>
    <w:p w14:paraId="0C6FD3A9" w14:textId="77777777" w:rsidR="007B37F9" w:rsidRPr="00B77866" w:rsidRDefault="007B37F9" w:rsidP="007B37F9">
      <w:pPr>
        <w:pStyle w:val="MCChoice"/>
        <w:numPr>
          <w:ilvl w:val="2"/>
          <w:numId w:val="2"/>
        </w:numPr>
        <w:rPr>
          <w:lang w:val="en-GB"/>
        </w:rPr>
      </w:pPr>
      <w:r w:rsidRPr="00B77866">
        <w:rPr>
          <w:rFonts w:ascii="MS Gothic" w:eastAsia="MS Gothic" w:hAnsi="MS Gothic" w:cs="MS Gothic"/>
          <w:lang w:val="en-GB"/>
        </w:rPr>
        <w:t>☐</w:t>
      </w:r>
      <w:r w:rsidRPr="00B77866">
        <w:rPr>
          <w:lang w:val="en-GB"/>
        </w:rPr>
        <w:t xml:space="preserve"> the Lisbon</w:t>
      </w:r>
    </w:p>
    <w:p w14:paraId="39179EE3" w14:textId="77777777" w:rsidR="007B37F9" w:rsidRDefault="007B37F9" w:rsidP="007B37F9">
      <w:pPr>
        <w:pStyle w:val="Instructions"/>
        <w:numPr>
          <w:ilvl w:val="0"/>
          <w:numId w:val="1"/>
        </w:numPr>
        <w:rPr>
          <w:lang w:val="en-GB"/>
        </w:rPr>
        <w:sectPr w:rsidR="007B37F9" w:rsidSect="00C173EB">
          <w:type w:val="continuous"/>
          <w:pgSz w:w="11906" w:h="16838"/>
          <w:pgMar w:top="993" w:right="849" w:bottom="1440" w:left="993" w:header="708" w:footer="708" w:gutter="0"/>
          <w:cols w:num="2" w:space="142"/>
          <w:docGrid w:linePitch="360"/>
        </w:sectPr>
      </w:pPr>
    </w:p>
    <w:p w14:paraId="22A83068" w14:textId="77777777" w:rsidR="007B37F9" w:rsidRPr="00B77866" w:rsidRDefault="007B37F9" w:rsidP="007B37F9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lastRenderedPageBreak/>
        <w:t>Match sentence halves 1–8 with A–H.</w:t>
      </w:r>
    </w:p>
    <w:tbl>
      <w:tblPr>
        <w:tblW w:w="0" w:type="auto"/>
        <w:tblInd w:w="720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016"/>
        <w:gridCol w:w="4336"/>
      </w:tblGrid>
      <w:tr w:rsidR="007B37F9" w:rsidRPr="00B77866" w14:paraId="2D04C88B" w14:textId="77777777" w:rsidTr="00473957">
        <w:tc>
          <w:tcPr>
            <w:tcW w:w="0" w:type="auto"/>
            <w:hideMark/>
          </w:tcPr>
          <w:p w14:paraId="2955B8F6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 xml:space="preserve">Did you take a boat </w:t>
            </w:r>
            <w:proofErr w:type="gramStart"/>
            <w:r w:rsidRPr="00B77866">
              <w:rPr>
                <w:lang w:val="en-GB"/>
              </w:rPr>
              <w:t>trip...</w:t>
            </w:r>
            <w:proofErr w:type="gramEnd"/>
          </w:p>
          <w:p w14:paraId="58A56B2A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The oldest building in London is...</w:t>
            </w:r>
          </w:p>
          <w:p w14:paraId="5D0D1421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 xml:space="preserve">Did you see the dinosaurs </w:t>
            </w:r>
            <w:proofErr w:type="gramStart"/>
            <w:r w:rsidRPr="00B77866">
              <w:rPr>
                <w:lang w:val="en-GB"/>
              </w:rPr>
              <w:t>at...</w:t>
            </w:r>
            <w:proofErr w:type="gramEnd"/>
          </w:p>
          <w:p w14:paraId="59CA2914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The most famous clock tower in London...</w:t>
            </w:r>
          </w:p>
          <w:p w14:paraId="3B96BE1B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Was the Queen at...</w:t>
            </w:r>
          </w:p>
          <w:p w14:paraId="2107E37C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You can see all of London’s famous sights ...</w:t>
            </w:r>
          </w:p>
          <w:p w14:paraId="46AEBF13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Politicians work at...</w:t>
            </w:r>
          </w:p>
          <w:p w14:paraId="38E50A21" w14:textId="77777777" w:rsidR="007B37F9" w:rsidRPr="00B77866" w:rsidRDefault="007B37F9" w:rsidP="00473957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B77866">
              <w:rPr>
                <w:lang w:val="en-GB"/>
              </w:rPr>
              <w:t>People were riding horses...</w:t>
            </w:r>
          </w:p>
        </w:tc>
        <w:tc>
          <w:tcPr>
            <w:tcW w:w="0" w:type="auto"/>
            <w:hideMark/>
          </w:tcPr>
          <w:p w14:paraId="45C25FBE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from the London Eye.</w:t>
            </w:r>
          </w:p>
          <w:p w14:paraId="4CDFC800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along the River Thames?</w:t>
            </w:r>
          </w:p>
          <w:p w14:paraId="400888E2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the Tower of London.</w:t>
            </w:r>
          </w:p>
          <w:p w14:paraId="22781A9F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the Natural History Museum?</w:t>
            </w:r>
          </w:p>
          <w:p w14:paraId="74A21B67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is called Big Ben.</w:t>
            </w:r>
          </w:p>
          <w:p w14:paraId="0A022FDD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Buckingham Palace while you were in London?</w:t>
            </w:r>
          </w:p>
          <w:p w14:paraId="10F2E510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the Houses of Parliament.</w:t>
            </w:r>
          </w:p>
          <w:p w14:paraId="514A5DFE" w14:textId="77777777" w:rsidR="007B37F9" w:rsidRPr="00B77866" w:rsidRDefault="007B37F9" w:rsidP="00473957">
            <w:pPr>
              <w:pStyle w:val="MATItem"/>
              <w:numPr>
                <w:ilvl w:val="0"/>
                <w:numId w:val="4"/>
              </w:numPr>
              <w:rPr>
                <w:lang w:val="en-GB"/>
              </w:rPr>
            </w:pPr>
            <w:r w:rsidRPr="00B77866">
              <w:rPr>
                <w:lang w:val="en-GB"/>
              </w:rPr>
              <w:t>through Hyde Park.</w:t>
            </w:r>
          </w:p>
        </w:tc>
      </w:tr>
    </w:tbl>
    <w:p w14:paraId="2B8E4C39" w14:textId="77777777" w:rsidR="007B37F9" w:rsidRPr="00B77866" w:rsidRDefault="007B37F9" w:rsidP="007B37F9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t xml:space="preserve">Choose the correct alternative: </w:t>
      </w:r>
      <w:proofErr w:type="gramStart"/>
      <w:r w:rsidRPr="00B77866">
        <w:rPr>
          <w:i/>
          <w:iCs/>
          <w:lang w:val="en-GB"/>
        </w:rPr>
        <w:t>the</w:t>
      </w:r>
      <w:r w:rsidRPr="00B77866">
        <w:rPr>
          <w:lang w:val="en-GB"/>
        </w:rPr>
        <w:t xml:space="preserve"> or</w:t>
      </w:r>
      <w:proofErr w:type="gramEnd"/>
      <w:r w:rsidRPr="00B77866">
        <w:rPr>
          <w:lang w:val="en-GB"/>
        </w:rPr>
        <w:t xml:space="preserve"> no article (</w:t>
      </w:r>
      <w:r w:rsidRPr="00B77866">
        <w:rPr>
          <w:i/>
          <w:iCs/>
          <w:lang w:val="en-GB"/>
        </w:rPr>
        <w:t>-</w:t>
      </w:r>
      <w:r w:rsidRPr="00B77866">
        <w:rPr>
          <w:lang w:val="en-GB"/>
        </w:rPr>
        <w:t>).</w:t>
      </w:r>
    </w:p>
    <w:p w14:paraId="0D0EE460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Our school went to </w:t>
      </w:r>
      <w:r w:rsidRPr="00B77866">
        <w:rPr>
          <w:b/>
          <w:bCs/>
          <w:lang w:val="en-GB"/>
        </w:rPr>
        <w:t>the / –</w:t>
      </w:r>
      <w:r w:rsidRPr="00B77866">
        <w:rPr>
          <w:lang w:val="en-GB"/>
        </w:rPr>
        <w:t xml:space="preserve"> British Museum last Friday.</w:t>
      </w:r>
    </w:p>
    <w:p w14:paraId="0F5BFD29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We didn’t see </w:t>
      </w:r>
      <w:r w:rsidRPr="00B77866">
        <w:rPr>
          <w:b/>
          <w:bCs/>
          <w:lang w:val="en-GB"/>
        </w:rPr>
        <w:t>the / –</w:t>
      </w:r>
      <w:r w:rsidRPr="00B77866">
        <w:rPr>
          <w:lang w:val="en-GB"/>
        </w:rPr>
        <w:t xml:space="preserve"> Big Ben while we were in London.</w:t>
      </w:r>
    </w:p>
    <w:p w14:paraId="570BCFE8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Uncle Max and Aunt Lily stayed in a hotel opposite </w:t>
      </w:r>
      <w:r w:rsidRPr="00B77866">
        <w:rPr>
          <w:b/>
          <w:bCs/>
          <w:lang w:val="en-GB"/>
        </w:rPr>
        <w:t>the / –</w:t>
      </w:r>
      <w:r w:rsidRPr="00B77866">
        <w:rPr>
          <w:lang w:val="en-GB"/>
        </w:rPr>
        <w:t xml:space="preserve"> Hyde Park.</w:t>
      </w:r>
    </w:p>
    <w:p w14:paraId="7B33D217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Let’s visit </w:t>
      </w:r>
      <w:r w:rsidRPr="00B77866">
        <w:rPr>
          <w:b/>
          <w:bCs/>
          <w:lang w:val="en-GB"/>
        </w:rPr>
        <w:t xml:space="preserve">the / – </w:t>
      </w:r>
      <w:r w:rsidRPr="00B77866">
        <w:rPr>
          <w:lang w:val="en-GB"/>
        </w:rPr>
        <w:t xml:space="preserve"> Houses of Parliament.</w:t>
      </w:r>
    </w:p>
    <w:p w14:paraId="0E0FC241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Elizabeth was shopping in </w:t>
      </w:r>
      <w:r w:rsidRPr="00B77866">
        <w:rPr>
          <w:b/>
          <w:bCs/>
          <w:lang w:val="en-GB"/>
        </w:rPr>
        <w:t xml:space="preserve">the / – </w:t>
      </w:r>
      <w:r w:rsidRPr="00B77866">
        <w:rPr>
          <w:lang w:val="en-GB"/>
        </w:rPr>
        <w:t>Oxford Street all day.</w:t>
      </w:r>
    </w:p>
    <w:p w14:paraId="0D9C01DF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I’d like to see </w:t>
      </w:r>
      <w:r w:rsidRPr="00B77866">
        <w:rPr>
          <w:b/>
          <w:bCs/>
          <w:lang w:val="en-GB"/>
        </w:rPr>
        <w:t>the / –</w:t>
      </w:r>
      <w:r w:rsidRPr="00B77866">
        <w:rPr>
          <w:lang w:val="en-GB"/>
        </w:rPr>
        <w:t xml:space="preserve"> </w:t>
      </w:r>
      <w:r w:rsidRPr="00B77866">
        <w:rPr>
          <w:i/>
          <w:iCs/>
          <w:lang w:val="en-GB"/>
        </w:rPr>
        <w:t>Mamma Mia</w:t>
      </w:r>
      <w:r w:rsidRPr="00B77866">
        <w:rPr>
          <w:lang w:val="en-GB"/>
        </w:rPr>
        <w:t>.</w:t>
      </w:r>
    </w:p>
    <w:p w14:paraId="35007BB7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Mum and Dad went on a boat along</w:t>
      </w:r>
      <w:r w:rsidRPr="00B77866">
        <w:rPr>
          <w:b/>
          <w:bCs/>
          <w:lang w:val="en-GB"/>
        </w:rPr>
        <w:t xml:space="preserve"> the / –</w:t>
      </w:r>
      <w:r w:rsidRPr="00B77866">
        <w:rPr>
          <w:lang w:val="en-GB"/>
        </w:rPr>
        <w:t xml:space="preserve"> River Thames.</w:t>
      </w:r>
    </w:p>
    <w:p w14:paraId="6E96DBB1" w14:textId="77777777" w:rsidR="007B37F9" w:rsidRPr="00B77866" w:rsidRDefault="007B37F9" w:rsidP="007B37F9">
      <w:pPr>
        <w:pStyle w:val="ECSentence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You can visit </w:t>
      </w:r>
      <w:r w:rsidRPr="00B77866">
        <w:rPr>
          <w:b/>
          <w:bCs/>
          <w:lang w:val="en-GB"/>
        </w:rPr>
        <w:t>the / –</w:t>
      </w:r>
      <w:r w:rsidRPr="00B77866">
        <w:rPr>
          <w:lang w:val="en-GB"/>
        </w:rPr>
        <w:t xml:space="preserve"> Buckingham Palace.</w:t>
      </w:r>
    </w:p>
    <w:p w14:paraId="2C7708B1" w14:textId="77777777" w:rsidR="007B37F9" w:rsidRDefault="007B37F9" w:rsidP="007B37F9">
      <w:pPr>
        <w:pStyle w:val="PoolTopicTitle"/>
        <w:rPr>
          <w:lang w:val="en-GB"/>
        </w:rPr>
      </w:pPr>
    </w:p>
    <w:p w14:paraId="7DB81A96" w14:textId="77777777" w:rsidR="007B37F9" w:rsidRDefault="007B37F9"/>
    <w:sectPr w:rsidR="007B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MyriadPro-BoldCon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6F3F" w14:textId="77777777" w:rsidR="00142828" w:rsidRDefault="007B37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56B1" w14:textId="521F432C" w:rsidR="00142828" w:rsidRDefault="007B37F9" w:rsidP="0014282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53DA6" wp14:editId="1A4487ED">
              <wp:simplePos x="0" y="0"/>
              <wp:positionH relativeFrom="column">
                <wp:posOffset>-307340</wp:posOffset>
              </wp:positionH>
              <wp:positionV relativeFrom="paragraph">
                <wp:posOffset>158115</wp:posOffset>
              </wp:positionV>
              <wp:extent cx="612013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380" y="20400"/>
                  <wp:lineTo x="21380" y="0"/>
                  <wp:lineTo x="0" y="0"/>
                </wp:wrapPolygon>
              </wp:wrapTight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AF0DC" w14:textId="77777777" w:rsidR="00142828" w:rsidRDefault="007B37F9" w:rsidP="00142828">
                          <w:pPr>
                            <w:tabs>
                              <w:tab w:val="right" w:pos="9498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rFonts w:cs="MyriadPro-BoldCond"/>
                              <w:b/>
                              <w:bCs/>
                              <w:color w:val="000000"/>
                              <w:sz w:val="18"/>
                              <w:lang w:bidi="en-US"/>
                            </w:rPr>
                            <w:t>Project Fourth edition</w:t>
                          </w:r>
                          <w:r>
                            <w:rPr>
                              <w:rFonts w:cs="MyriadPro-BoldCond"/>
                              <w:bCs/>
                              <w:color w:val="000000"/>
                              <w:sz w:val="18"/>
                              <w:lang w:bidi="en-US"/>
                            </w:rPr>
                            <w:tab/>
                          </w:r>
                          <w:r>
                            <w:rPr>
                              <w:rFonts w:cs="MyriadPro-BoldCond"/>
                              <w:b/>
                              <w:bCs/>
                              <w:color w:val="FFFFFF"/>
                              <w:sz w:val="18"/>
                              <w:shd w:val="solid" w:color="auto" w:fill="auto"/>
                              <w:lang w:bidi="en-US"/>
                            </w:rPr>
                            <w:t xml:space="preserve"> PHOTOCOPIABLE </w:t>
                          </w:r>
                          <w:r>
                            <w:rPr>
                              <w:rFonts w:cs="MyriadPro-BoldCond"/>
                              <w:bCs/>
                              <w:color w:val="000000"/>
                              <w:sz w:val="18"/>
                              <w:lang w:bidi="en-US"/>
                            </w:rPr>
                            <w:t xml:space="preserve">  ©  Oxford University Press 2016</w:t>
                          </w:r>
                        </w:p>
                        <w:p w14:paraId="4EA6DC99" w14:textId="77777777" w:rsidR="00142828" w:rsidRDefault="007B37F9" w:rsidP="00142828">
                          <w:pPr>
                            <w:rPr>
                              <w:sz w:val="22"/>
                            </w:rPr>
                          </w:pPr>
                        </w:p>
                        <w:p w14:paraId="7269A7A8" w14:textId="77777777" w:rsidR="00142828" w:rsidRDefault="007B37F9" w:rsidP="00142828"/>
                        <w:p w14:paraId="5A51BC36" w14:textId="77777777" w:rsidR="00142828" w:rsidRDefault="007B37F9" w:rsidP="00142828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53DA6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24.2pt;margin-top:12.45pt;width:48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" filled="f" stroked="f">
              <v:textbox inset="0,0">
                <w:txbxContent>
                  <w:p w14:paraId="116AF0DC" w14:textId="77777777" w:rsidR="00142828" w:rsidRDefault="007B37F9" w:rsidP="00142828">
                    <w:pPr>
                      <w:tabs>
                        <w:tab w:val="right" w:pos="9498"/>
                      </w:tabs>
                      <w:rPr>
                        <w:sz w:val="18"/>
                      </w:rPr>
                    </w:pPr>
                    <w:r>
                      <w:rPr>
                        <w:rFonts w:cs="MyriadPro-BoldCond"/>
                        <w:b/>
                        <w:bCs/>
                        <w:color w:val="000000"/>
                        <w:sz w:val="18"/>
                        <w:lang w:bidi="en-US"/>
                      </w:rPr>
                      <w:t>Project Fourth edition</w:t>
                    </w:r>
                    <w:r>
                      <w:rPr>
                        <w:rFonts w:cs="MyriadPro-BoldCond"/>
                        <w:bCs/>
                        <w:color w:val="000000"/>
                        <w:sz w:val="18"/>
                        <w:lang w:bidi="en-US"/>
                      </w:rPr>
                      <w:tab/>
                    </w:r>
                    <w:r>
                      <w:rPr>
                        <w:rFonts w:cs="MyriadPro-BoldCond"/>
                        <w:b/>
                        <w:bCs/>
                        <w:color w:val="FFFFFF"/>
                        <w:sz w:val="18"/>
                        <w:shd w:val="solid" w:color="auto" w:fill="auto"/>
                        <w:lang w:bidi="en-US"/>
                      </w:rPr>
                      <w:t xml:space="preserve"> PHOTOCOPIABLE </w:t>
                    </w:r>
                    <w:r>
                      <w:rPr>
                        <w:rFonts w:cs="MyriadPro-BoldCond"/>
                        <w:bCs/>
                        <w:color w:val="000000"/>
                        <w:sz w:val="18"/>
                        <w:lang w:bidi="en-US"/>
                      </w:rPr>
                      <w:t xml:space="preserve">  ©  Oxford University Press 2016</w:t>
                    </w:r>
                  </w:p>
                  <w:p w14:paraId="4EA6DC99" w14:textId="77777777" w:rsidR="00142828" w:rsidRDefault="007B37F9" w:rsidP="00142828">
                    <w:pPr>
                      <w:rPr>
                        <w:sz w:val="22"/>
                      </w:rPr>
                    </w:pPr>
                  </w:p>
                  <w:p w14:paraId="7269A7A8" w14:textId="77777777" w:rsidR="00142828" w:rsidRDefault="007B37F9" w:rsidP="00142828"/>
                  <w:p w14:paraId="5A51BC36" w14:textId="77777777" w:rsidR="00142828" w:rsidRDefault="007B37F9" w:rsidP="00142828"/>
                </w:txbxContent>
              </v:textbox>
              <w10:wrap type="tight"/>
            </v:shape>
          </w:pict>
        </mc:Fallback>
      </mc:AlternateContent>
    </w:r>
  </w:p>
  <w:p w14:paraId="694CB5F7" w14:textId="77777777" w:rsidR="00142828" w:rsidRDefault="007B37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BDA1" w14:textId="77777777" w:rsidR="00142828" w:rsidRDefault="007B37F9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CCC0" w14:textId="77777777" w:rsidR="00142828" w:rsidRDefault="007B37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A7E1" w14:textId="77777777" w:rsidR="00142828" w:rsidRDefault="007B37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B43E" w14:textId="77777777" w:rsidR="00142828" w:rsidRDefault="007B3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4E4C"/>
    <w:multiLevelType w:val="multilevel"/>
    <w:tmpl w:val="1094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C46C7"/>
    <w:multiLevelType w:val="multilevel"/>
    <w:tmpl w:val="1094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6336E"/>
    <w:multiLevelType w:val="multilevel"/>
    <w:tmpl w:val="10943E88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F9"/>
    <w:rsid w:val="007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0F608"/>
  <w15:chartTrackingRefBased/>
  <w15:docId w15:val="{ECDCBADB-00E7-4000-BA5E-3A1937AD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7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Title">
    <w:name w:val="Test Title"/>
    <w:basedOn w:val="Normln"/>
    <w:qFormat/>
    <w:rsid w:val="007B37F9"/>
    <w:pPr>
      <w:spacing w:after="240"/>
      <w:outlineLvl w:val="0"/>
    </w:pPr>
    <w:rPr>
      <w:rFonts w:ascii="DejaVu Sans" w:eastAsia="DejaVu Sans" w:hAnsi="DejaVu Sans" w:cs="DejaVu Sans"/>
      <w:b/>
      <w:bCs/>
      <w:sz w:val="33"/>
      <w:szCs w:val="33"/>
      <w:lang w:val="en-US"/>
    </w:rPr>
  </w:style>
  <w:style w:type="paragraph" w:customStyle="1" w:styleId="PoolTopicTitle">
    <w:name w:val="Pool Topic Title"/>
    <w:basedOn w:val="Normln"/>
    <w:qFormat/>
    <w:rsid w:val="007B37F9"/>
    <w:pPr>
      <w:spacing w:before="240" w:after="240"/>
      <w:outlineLvl w:val="1"/>
    </w:pPr>
    <w:rPr>
      <w:rFonts w:ascii="DejaVu Sans" w:eastAsia="DejaVu Sans" w:hAnsi="DejaVu Sans" w:cs="DejaVu Sans"/>
      <w:sz w:val="27"/>
      <w:szCs w:val="27"/>
      <w:lang w:val="en-US"/>
    </w:rPr>
  </w:style>
  <w:style w:type="paragraph" w:customStyle="1" w:styleId="Instructions">
    <w:name w:val="Instructions"/>
    <w:basedOn w:val="Normln"/>
    <w:qFormat/>
    <w:rsid w:val="007B37F9"/>
    <w:pPr>
      <w:spacing w:before="240" w:after="120"/>
    </w:pPr>
    <w:rPr>
      <w:rFonts w:ascii="DejaVu Sans" w:eastAsia="DejaVu Sans" w:hAnsi="DejaVu Sans" w:cs="DejaVu Sans"/>
      <w:b/>
      <w:bCs/>
      <w:sz w:val="22"/>
      <w:szCs w:val="22"/>
      <w:lang w:val="en-US"/>
    </w:rPr>
  </w:style>
  <w:style w:type="paragraph" w:customStyle="1" w:styleId="MCQuestion">
    <w:name w:val="MC Question"/>
    <w:basedOn w:val="Normln"/>
    <w:qFormat/>
    <w:rsid w:val="007B37F9"/>
    <w:pPr>
      <w:spacing w:before="240" w:after="6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MCChoice">
    <w:name w:val="MC Choice"/>
    <w:basedOn w:val="Normln"/>
    <w:qFormat/>
    <w:rsid w:val="007B37F9"/>
    <w:pPr>
      <w:keepNext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ECSentence">
    <w:name w:val="EC Sentence"/>
    <w:basedOn w:val="Normln"/>
    <w:rsid w:val="007B37F9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SRSentence">
    <w:name w:val="SR Sentence"/>
    <w:basedOn w:val="Normln"/>
    <w:rsid w:val="007B37F9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MATItem">
    <w:name w:val="MAT Item"/>
    <w:basedOn w:val="Normln"/>
    <w:rsid w:val="007B37F9"/>
    <w:pPr>
      <w:spacing w:line="300" w:lineRule="auto"/>
    </w:pPr>
    <w:rPr>
      <w:rFonts w:ascii="DejaVu Sans" w:eastAsia="DejaVu Sans" w:hAnsi="DejaVu Sans" w:cs="DejaVu Sans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semiHidden/>
    <w:rsid w:val="007B37F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37F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semiHidden/>
    <w:rsid w:val="007B37F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37F9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1723</Characters>
  <Application>Microsoft Office Word</Application>
  <DocSecurity>0</DocSecurity>
  <Lines>14</Lines>
  <Paragraphs>4</Paragraphs>
  <ScaleCrop>false</ScaleCrop>
  <Company>ZS Vitezslava Halka Odolena Voda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1</cp:revision>
  <dcterms:created xsi:type="dcterms:W3CDTF">2023-02-22T10:53:00Z</dcterms:created>
  <dcterms:modified xsi:type="dcterms:W3CDTF">2023-02-22T10:54:00Z</dcterms:modified>
</cp:coreProperties>
</file>