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434C" w14:textId="72E48C84" w:rsidR="00B707BF" w:rsidRDefault="00B707BF" w:rsidP="00B707BF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K</w:t>
      </w:r>
      <w:r w:rsidR="00D44E25">
        <w:rPr>
          <w:b/>
          <w:sz w:val="40"/>
          <w:szCs w:val="40"/>
          <w:u w:val="single"/>
        </w:rPr>
        <w:t>LASICISMUS</w:t>
      </w:r>
    </w:p>
    <w:p w14:paraId="3FF2925A" w14:textId="77777777" w:rsidR="00B707BF" w:rsidRDefault="00B707BF" w:rsidP="00B707BF">
      <w:pPr>
        <w:rPr>
          <w:sz w:val="40"/>
          <w:szCs w:val="40"/>
        </w:rPr>
      </w:pPr>
      <w:r>
        <w:rPr>
          <w:sz w:val="40"/>
          <w:szCs w:val="40"/>
        </w:rPr>
        <w:t>náměty z antiky, poslední třetina 18.st.</w:t>
      </w:r>
    </w:p>
    <w:p w14:paraId="57E55512" w14:textId="77777777" w:rsidR="00B707BF" w:rsidRDefault="00B707BF" w:rsidP="00B707BF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rysy</w:t>
      </w:r>
      <w:r>
        <w:rPr>
          <w:sz w:val="40"/>
          <w:szCs w:val="40"/>
        </w:rPr>
        <w:t>: profily hlav římských císařů, vavřínové věnce s mašličkami, místo křivek přímky, dvojitá okna, trojúhelníkový štít nad vchodem = snaha o střízlivou a prostou architekturu</w:t>
      </w:r>
    </w:p>
    <w:p w14:paraId="13FD6D3B" w14:textId="77777777" w:rsidR="00B707BF" w:rsidRDefault="00B707BF"/>
    <w:sectPr w:rsidR="00B7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F"/>
    <w:rsid w:val="00583515"/>
    <w:rsid w:val="00B707BF"/>
    <w:rsid w:val="00D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92E2"/>
  <w15:chartTrackingRefBased/>
  <w15:docId w15:val="{BA15C2B2-2F70-47CE-8ED0-E54C9B1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7B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707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7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7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7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7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7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7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7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7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7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7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7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7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7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7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7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7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7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7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707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7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707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7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2025-01-06T11:22:00Z</dcterms:created>
  <dcterms:modified xsi:type="dcterms:W3CDTF">2025-01-06T11:42:00Z</dcterms:modified>
</cp:coreProperties>
</file>